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4AF1A52" w:rsidR="00481C30" w:rsidRPr="00A6243E" w:rsidRDefault="00FD7F87" w:rsidP="00A6243E">
      <w:pPr>
        <w:shd w:val="clear" w:color="auto" w:fill="001689"/>
        <w:spacing w:after="120"/>
        <w:jc w:val="center"/>
        <w:rPr>
          <w:b/>
          <w:color w:val="FFFFFF" w:themeColor="background1"/>
          <w:sz w:val="24"/>
        </w:rPr>
      </w:pPr>
      <w:r w:rsidRPr="00A6243E">
        <w:rPr>
          <w:b/>
          <w:color w:val="FFFFFF" w:themeColor="background1"/>
          <w:sz w:val="24"/>
        </w:rPr>
        <w:t>INFORMAZIONI SU</w:t>
      </w:r>
      <w:bookmarkStart w:id="0" w:name="_GoBack"/>
      <w:bookmarkEnd w:id="0"/>
      <w:r w:rsidRPr="00A6243E">
        <w:rPr>
          <w:b/>
          <w:color w:val="FFFFFF" w:themeColor="background1"/>
          <w:sz w:val="24"/>
        </w:rPr>
        <w:t xml:space="preserve">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lastRenderedPageBreak/>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lastRenderedPageBreak/>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lastRenderedPageBreak/>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lastRenderedPageBreak/>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lastRenderedPageBreak/>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w:t>
      </w:r>
      <w:proofErr w:type="spellStart"/>
      <w:r w:rsidRPr="003C753D">
        <w:rPr>
          <w:bCs/>
          <w:color w:val="000000"/>
          <w:sz w:val="12"/>
          <w:szCs w:val="12"/>
        </w:rPr>
        <w:t>d.l.</w:t>
      </w:r>
      <w:proofErr w:type="spellEnd"/>
      <w:r w:rsidRPr="003C753D">
        <w:rPr>
          <w:bCs/>
          <w:color w:val="000000"/>
          <w:sz w:val="12"/>
          <w:szCs w:val="12"/>
        </w:rPr>
        <w:t xml:space="preserve"> 30 settembre 2003, n. 269, convertito nella l. 24 novembre 2003, n. 326). Il trattamento è effettuato per motivi di interesse pubblico rilevante ai sensi dell’art. 9, paragrafo 2 </w:t>
      </w:r>
      <w:proofErr w:type="spellStart"/>
      <w:r w:rsidRPr="003C753D">
        <w:rPr>
          <w:bCs/>
          <w:color w:val="000000"/>
          <w:sz w:val="12"/>
          <w:szCs w:val="12"/>
        </w:rPr>
        <w:t>lett</w:t>
      </w:r>
      <w:proofErr w:type="spellEnd"/>
      <w:r w:rsidRPr="003C753D">
        <w:rPr>
          <w:bCs/>
          <w:color w:val="000000"/>
          <w:sz w:val="12"/>
          <w:szCs w:val="12"/>
        </w:rPr>
        <w:t xml:space="preserve"> g) del Regolamento Europeo 2016/679 e dell’art. 2 </w:t>
      </w:r>
      <w:proofErr w:type="spellStart"/>
      <w:r w:rsidRPr="003C753D">
        <w:rPr>
          <w:bCs/>
          <w:color w:val="000000"/>
          <w:sz w:val="12"/>
          <w:szCs w:val="12"/>
        </w:rPr>
        <w:t>sexies</w:t>
      </w:r>
      <w:proofErr w:type="spellEnd"/>
      <w:r w:rsidRPr="003C753D">
        <w:rPr>
          <w:bCs/>
          <w:color w:val="000000"/>
          <w:sz w:val="12"/>
          <w:szCs w:val="12"/>
        </w:rPr>
        <w:t xml:space="preserve"> comma 2 </w:t>
      </w:r>
      <w:proofErr w:type="spellStart"/>
      <w:r w:rsidRPr="003C753D">
        <w:rPr>
          <w:bCs/>
          <w:color w:val="000000"/>
          <w:sz w:val="12"/>
          <w:szCs w:val="12"/>
        </w:rPr>
        <w:t>lett</w:t>
      </w:r>
      <w:proofErr w:type="spellEnd"/>
      <w:r w:rsidRPr="003C753D">
        <w:rPr>
          <w:bCs/>
          <w:color w:val="000000"/>
          <w:sz w:val="12"/>
          <w:szCs w:val="12"/>
        </w:rPr>
        <w:t xml:space="preserve">. z) del </w:t>
      </w:r>
      <w:proofErr w:type="spellStart"/>
      <w:r w:rsidRPr="003C753D">
        <w:rPr>
          <w:bCs/>
          <w:color w:val="000000"/>
          <w:sz w:val="12"/>
          <w:szCs w:val="12"/>
        </w:rPr>
        <w:t>d.lgs</w:t>
      </w:r>
      <w:proofErr w:type="spellEnd"/>
      <w:r w:rsidRPr="003C753D">
        <w:rPr>
          <w:bCs/>
          <w:color w:val="000000"/>
          <w:sz w:val="12"/>
          <w:szCs w:val="12"/>
        </w:rPr>
        <w:t xml:space="preserve">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 xml:space="preserve">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w:t>
      </w:r>
      <w:proofErr w:type="spellStart"/>
      <w:r w:rsidRPr="003C753D">
        <w:rPr>
          <w:bCs/>
          <w:color w:val="000000"/>
          <w:sz w:val="12"/>
          <w:szCs w:val="12"/>
        </w:rPr>
        <w:t>Eudravigilance</w:t>
      </w:r>
      <w:proofErr w:type="spellEnd"/>
      <w:r w:rsidRPr="003C753D">
        <w:rPr>
          <w:bCs/>
          <w:color w:val="000000"/>
          <w:sz w:val="12"/>
          <w:szCs w:val="12"/>
        </w:rPr>
        <w:t>.</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8679" w14:textId="77777777" w:rsidR="0010278A" w:rsidRDefault="0010278A" w:rsidP="00B82CAE">
      <w:pPr>
        <w:spacing w:after="0" w:line="240" w:lineRule="auto"/>
      </w:pPr>
      <w:r>
        <w:separator/>
      </w:r>
    </w:p>
  </w:endnote>
  <w:endnote w:type="continuationSeparator" w:id="0">
    <w:p w14:paraId="38973FFD" w14:textId="77777777" w:rsidR="0010278A" w:rsidRDefault="0010278A"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9D1BB" w14:textId="77777777" w:rsidR="0010278A" w:rsidRDefault="0010278A" w:rsidP="00B82CAE">
      <w:pPr>
        <w:spacing w:after="0" w:line="240" w:lineRule="auto"/>
      </w:pPr>
      <w:r>
        <w:separator/>
      </w:r>
    </w:p>
  </w:footnote>
  <w:footnote w:type="continuationSeparator" w:id="0">
    <w:p w14:paraId="30923F50" w14:textId="77777777" w:rsidR="0010278A" w:rsidRDefault="0010278A"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15:restartNumberingAfterBreak="0">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15:restartNumberingAfterBreak="0">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15:restartNumberingAfterBreak="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03CFE"/>
    <w:rsid w:val="00004C85"/>
    <w:rsid w:val="00012819"/>
    <w:rsid w:val="0001322E"/>
    <w:rsid w:val="000579CB"/>
    <w:rsid w:val="00084B7D"/>
    <w:rsid w:val="00096C04"/>
    <w:rsid w:val="000B7A86"/>
    <w:rsid w:val="000C16A3"/>
    <w:rsid w:val="000C7822"/>
    <w:rsid w:val="000D261A"/>
    <w:rsid w:val="000D71A3"/>
    <w:rsid w:val="000F3120"/>
    <w:rsid w:val="000F6369"/>
    <w:rsid w:val="0010278A"/>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A139C"/>
    <w:rsid w:val="003C753D"/>
    <w:rsid w:val="003D00E2"/>
    <w:rsid w:val="003D1B0D"/>
    <w:rsid w:val="003E03B5"/>
    <w:rsid w:val="00403FBC"/>
    <w:rsid w:val="00447ECF"/>
    <w:rsid w:val="00481C30"/>
    <w:rsid w:val="00484213"/>
    <w:rsid w:val="00490411"/>
    <w:rsid w:val="004D3667"/>
    <w:rsid w:val="004E778A"/>
    <w:rsid w:val="00526D6E"/>
    <w:rsid w:val="00550799"/>
    <w:rsid w:val="00591888"/>
    <w:rsid w:val="005A103F"/>
    <w:rsid w:val="005C7DED"/>
    <w:rsid w:val="005D115A"/>
    <w:rsid w:val="00624112"/>
    <w:rsid w:val="00647FA9"/>
    <w:rsid w:val="00684D38"/>
    <w:rsid w:val="00691599"/>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740D"/>
    <w:rsid w:val="00957DAA"/>
    <w:rsid w:val="00966798"/>
    <w:rsid w:val="00981A8B"/>
    <w:rsid w:val="00990BA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272B"/>
    <w:rsid w:val="00C557C7"/>
    <w:rsid w:val="00C74E3B"/>
    <w:rsid w:val="00C82202"/>
    <w:rsid w:val="00CA3604"/>
    <w:rsid w:val="00CD220B"/>
    <w:rsid w:val="00CD3616"/>
    <w:rsid w:val="00CF7462"/>
    <w:rsid w:val="00D11961"/>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5262E"/>
    <w:rsid w:val="00E63B6D"/>
    <w:rsid w:val="00E67D94"/>
    <w:rsid w:val="00E73FE2"/>
    <w:rsid w:val="00ED07EC"/>
    <w:rsid w:val="00EE559B"/>
    <w:rsid w:val="00F24339"/>
    <w:rsid w:val="00F560CB"/>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0B84E-ADBD-4222-8468-41620321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1</TotalTime>
  <Pages>5</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rosalba.ditommaso</cp:lastModifiedBy>
  <cp:revision>2</cp:revision>
  <cp:lastPrinted>2022-03-10T11:31:00Z</cp:lastPrinted>
  <dcterms:created xsi:type="dcterms:W3CDTF">2022-12-29T08:45:00Z</dcterms:created>
  <dcterms:modified xsi:type="dcterms:W3CDTF">2022-12-29T08:45:00Z</dcterms:modified>
</cp:coreProperties>
</file>